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CEA" w:rsidRPr="00A24B79" w:rsidRDefault="00AA1CEA" w:rsidP="00BD3E23">
      <w:pPr>
        <w:tabs>
          <w:tab w:val="left" w:pos="1134"/>
        </w:tabs>
        <w:spacing w:after="0" w:line="240" w:lineRule="auto"/>
        <w:contextualSpacing/>
        <w:rPr>
          <w:rFonts w:ascii="Times New Roman" w:hAnsi="Times New Roman" w:cs="Times New Roman"/>
          <w:b/>
          <w:bCs/>
          <w:lang w:val="kk-KZ"/>
        </w:rPr>
      </w:pPr>
      <w:r w:rsidRPr="00A24B79">
        <w:rPr>
          <w:rFonts w:ascii="Times New Roman" w:hAnsi="Times New Roman" w:cs="Times New Roman"/>
          <w:b/>
          <w:bCs/>
          <w:lang w:val="kk-KZ"/>
        </w:rPr>
        <w:t>841003400278</w:t>
      </w:r>
    </w:p>
    <w:p w:rsidR="00BD3E23" w:rsidRPr="00A24B79" w:rsidRDefault="00394CBA" w:rsidP="00BD3E23">
      <w:pPr>
        <w:tabs>
          <w:tab w:val="left" w:pos="1134"/>
        </w:tabs>
        <w:spacing w:after="0" w:line="240" w:lineRule="auto"/>
        <w:contextualSpacing/>
        <w:rPr>
          <w:rFonts w:ascii="Times New Roman" w:hAnsi="Times New Roman" w:cs="Times New Roman"/>
          <w:b/>
          <w:bCs/>
          <w:lang w:val="kk-KZ"/>
        </w:rPr>
      </w:pPr>
      <w:r w:rsidRPr="00A24B79">
        <w:rPr>
          <w:rFonts w:ascii="Times New Roman" w:hAnsi="Times New Roman" w:cs="Times New Roman"/>
          <w:b/>
          <w:bCs/>
          <w:lang w:val="kk-KZ"/>
        </w:rPr>
        <w:t xml:space="preserve">ЖУМАДИЛОВА </w:t>
      </w:r>
      <w:r w:rsidR="00BD3E23" w:rsidRPr="00A24B79">
        <w:rPr>
          <w:rFonts w:ascii="Times New Roman" w:hAnsi="Times New Roman" w:cs="Times New Roman"/>
          <w:b/>
          <w:bCs/>
          <w:lang w:val="kk-KZ"/>
        </w:rPr>
        <w:t>Раушан Жақсылыққызы</w:t>
      </w:r>
      <w:r w:rsidRPr="00A24B79">
        <w:rPr>
          <w:rFonts w:ascii="Times New Roman" w:hAnsi="Times New Roman" w:cs="Times New Roman"/>
          <w:b/>
          <w:bCs/>
          <w:lang w:val="kk-KZ"/>
        </w:rPr>
        <w:t>,</w:t>
      </w:r>
    </w:p>
    <w:p w:rsidR="00BD3E23" w:rsidRPr="00A24B79" w:rsidRDefault="00BD3E23" w:rsidP="00BD3E23">
      <w:pPr>
        <w:tabs>
          <w:tab w:val="left" w:pos="1134"/>
        </w:tabs>
        <w:spacing w:after="0" w:line="240" w:lineRule="auto"/>
        <w:contextualSpacing/>
        <w:rPr>
          <w:rFonts w:ascii="Times New Roman" w:hAnsi="Times New Roman" w:cs="Times New Roman"/>
          <w:b/>
          <w:bCs/>
          <w:lang w:val="kk-KZ"/>
        </w:rPr>
      </w:pPr>
      <w:r w:rsidRPr="00A24B79">
        <w:rPr>
          <w:rFonts w:ascii="Times New Roman" w:hAnsi="Times New Roman" w:cs="Times New Roman"/>
          <w:b/>
          <w:bCs/>
          <w:lang w:val="kk-KZ"/>
        </w:rPr>
        <w:t>А. С. Пушкин атындағы №6 жалпы білім беретін мектеп</w:t>
      </w:r>
    </w:p>
    <w:p w:rsidR="00BD3E23" w:rsidRPr="00A24B79" w:rsidRDefault="00394CBA" w:rsidP="00BD3E23">
      <w:pPr>
        <w:tabs>
          <w:tab w:val="left" w:pos="1134"/>
        </w:tabs>
        <w:spacing w:after="0" w:line="240" w:lineRule="auto"/>
        <w:contextualSpacing/>
        <w:rPr>
          <w:rFonts w:ascii="Times New Roman" w:hAnsi="Times New Roman" w:cs="Times New Roman"/>
          <w:b/>
          <w:bCs/>
          <w:lang w:val="kk-KZ"/>
        </w:rPr>
      </w:pPr>
      <w:r w:rsidRPr="00A24B79">
        <w:rPr>
          <w:rFonts w:ascii="Times New Roman" w:hAnsi="Times New Roman" w:cs="Times New Roman"/>
          <w:b/>
          <w:bCs/>
          <w:lang w:val="kk-KZ"/>
        </w:rPr>
        <w:t>химия -биология пәні мұғалімі.</w:t>
      </w:r>
    </w:p>
    <w:p w:rsidR="00BD3E23" w:rsidRPr="00A24B79" w:rsidRDefault="00BD3E23" w:rsidP="00BD3E23">
      <w:pPr>
        <w:tabs>
          <w:tab w:val="left" w:pos="1134"/>
        </w:tabs>
        <w:spacing w:after="0" w:line="240" w:lineRule="auto"/>
        <w:contextualSpacing/>
        <w:rPr>
          <w:rFonts w:ascii="Times New Roman" w:hAnsi="Times New Roman" w:cs="Times New Roman"/>
          <w:b/>
          <w:bCs/>
          <w:lang w:val="kk-KZ"/>
        </w:rPr>
      </w:pPr>
      <w:r w:rsidRPr="00A24B79">
        <w:rPr>
          <w:rFonts w:ascii="Times New Roman" w:hAnsi="Times New Roman" w:cs="Times New Roman"/>
          <w:b/>
          <w:bCs/>
          <w:lang w:val="kk-KZ"/>
        </w:rPr>
        <w:t>Түркістан облысы, Кентау қаласы</w:t>
      </w:r>
    </w:p>
    <w:p w:rsidR="00BD3E23" w:rsidRPr="00A24B79" w:rsidRDefault="00BD3E23" w:rsidP="00BD3E23">
      <w:pPr>
        <w:tabs>
          <w:tab w:val="left" w:pos="1134"/>
        </w:tabs>
        <w:spacing w:after="0" w:line="240" w:lineRule="auto"/>
        <w:contextualSpacing/>
        <w:rPr>
          <w:rFonts w:ascii="Times New Roman" w:hAnsi="Times New Roman" w:cs="Times New Roman"/>
          <w:b/>
          <w:bCs/>
          <w:lang w:val="kk-KZ"/>
        </w:rPr>
      </w:pPr>
      <w:r w:rsidRPr="00A24B79">
        <w:rPr>
          <w:rFonts w:ascii="Times New Roman" w:hAnsi="Times New Roman" w:cs="Times New Roman"/>
          <w:b/>
          <w:bCs/>
          <w:lang w:val="kk-KZ"/>
        </w:rPr>
        <w:t>Рысқұлов 55үй, 75 пәтер</w:t>
      </w:r>
    </w:p>
    <w:p w:rsidR="00BD3E23" w:rsidRPr="00A24B79" w:rsidRDefault="00BD3E23" w:rsidP="00BD3E23">
      <w:pPr>
        <w:tabs>
          <w:tab w:val="left" w:pos="1134"/>
        </w:tabs>
        <w:spacing w:after="0" w:line="240" w:lineRule="auto"/>
        <w:contextualSpacing/>
        <w:rPr>
          <w:rFonts w:ascii="Times New Roman" w:hAnsi="Times New Roman" w:cs="Times New Roman"/>
          <w:b/>
          <w:bCs/>
          <w:lang w:val="kk-KZ"/>
        </w:rPr>
      </w:pPr>
      <w:r w:rsidRPr="00A24B79">
        <w:rPr>
          <w:rFonts w:ascii="Times New Roman" w:hAnsi="Times New Roman" w:cs="Times New Roman"/>
          <w:b/>
          <w:bCs/>
          <w:lang w:val="kk-KZ"/>
        </w:rPr>
        <w:t>Индекс: 160405</w:t>
      </w:r>
    </w:p>
    <w:p w:rsidR="00394CBA" w:rsidRPr="00A24B79" w:rsidRDefault="00394CBA" w:rsidP="00BD3E23">
      <w:pPr>
        <w:tabs>
          <w:tab w:val="left" w:pos="1134"/>
        </w:tabs>
        <w:spacing w:after="0" w:line="240" w:lineRule="auto"/>
        <w:contextualSpacing/>
        <w:rPr>
          <w:rFonts w:ascii="Times New Roman" w:hAnsi="Times New Roman" w:cs="Times New Roman"/>
          <w:b/>
          <w:bCs/>
          <w:lang w:val="kk-KZ"/>
        </w:rPr>
      </w:pPr>
    </w:p>
    <w:p w:rsidR="00D46920" w:rsidRPr="00A24B79" w:rsidRDefault="00394CBA" w:rsidP="00394CBA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lang w:val="kk-KZ"/>
        </w:rPr>
      </w:pPr>
      <w:r w:rsidRPr="00A24B79">
        <w:rPr>
          <w:rFonts w:ascii="Times New Roman" w:hAnsi="Times New Roman" w:cs="Times New Roman"/>
          <w:b/>
          <w:lang w:val="kk-KZ"/>
        </w:rPr>
        <w:t>ИОНДЫҚ БАЙЛАНЫС</w:t>
      </w:r>
    </w:p>
    <w:p w:rsidR="00394CBA" w:rsidRPr="006D7C07" w:rsidRDefault="00394CBA" w:rsidP="00394CBA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Style w:val="a3"/>
        <w:tblW w:w="11341" w:type="dxa"/>
        <w:tblInd w:w="-318" w:type="dxa"/>
        <w:tblLook w:val="04A0" w:firstRow="1" w:lastRow="0" w:firstColumn="1" w:lastColumn="0" w:noHBand="0" w:noVBand="1"/>
      </w:tblPr>
      <w:tblGrid>
        <w:gridCol w:w="2553"/>
        <w:gridCol w:w="8788"/>
      </w:tblGrid>
      <w:tr w:rsidR="00D46920" w:rsidRPr="00A24B79" w:rsidTr="00A24B79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20" w:rsidRPr="00A24B79" w:rsidRDefault="00D46920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 бағдарламасына сәйкес оқу мақсаты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20" w:rsidRPr="00A24B79" w:rsidRDefault="00D46920" w:rsidP="00A24B79">
            <w:pPr>
              <w:tabs>
                <w:tab w:val="left" w:pos="1134"/>
              </w:tabs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color w:val="1A171B"/>
                <w:sz w:val="20"/>
                <w:szCs w:val="20"/>
                <w:lang w:val="kk-KZ" w:eastAsia="en-GB"/>
              </w:rPr>
            </w:pPr>
            <w:r w:rsidRPr="00A24B79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8.1.4.2 -иондық байланыстың түзілу</w:t>
            </w:r>
            <w:r w:rsidR="003F7184" w:rsidRPr="00A24B79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A24B79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механизмін сипаттау және иондық қосылыстардың қасиеттерін болжау</w:t>
            </w:r>
          </w:p>
        </w:tc>
      </w:tr>
      <w:tr w:rsidR="00D46920" w:rsidRPr="00A24B79" w:rsidTr="00A24B79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20" w:rsidRPr="00A24B79" w:rsidRDefault="00D46920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Сабақтың мақсаты: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20" w:rsidRPr="00A24B79" w:rsidRDefault="00D46920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u w:val="single"/>
                <w:lang w:val="kk-KZ"/>
              </w:rPr>
              <w:t>Барлық оқушылар үшін:</w:t>
            </w:r>
          </w:p>
          <w:p w:rsidR="00D46920" w:rsidRPr="00A24B79" w:rsidRDefault="00D46920" w:rsidP="00A24B79">
            <w:pPr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Иондық байланыс және оның түзілуін анықтайды</w:t>
            </w:r>
          </w:p>
          <w:p w:rsidR="00D46920" w:rsidRPr="00A24B79" w:rsidRDefault="00D46920" w:rsidP="00A24B79">
            <w:pPr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u w:val="single"/>
                <w:lang w:val="kk-KZ"/>
              </w:rPr>
              <w:t>Көпшілік оқушылар үшін:</w:t>
            </w:r>
          </w:p>
          <w:p w:rsidR="00D46920" w:rsidRPr="00A24B79" w:rsidRDefault="00D46920" w:rsidP="00A24B79">
            <w:pPr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Иондық қосылыстардың қасиеттерін сипаттайды.</w:t>
            </w:r>
          </w:p>
          <w:p w:rsidR="00D46920" w:rsidRPr="00A24B79" w:rsidRDefault="00D46920" w:rsidP="00A24B79">
            <w:pPr>
              <w:contextualSpacing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u w:val="single"/>
                <w:lang w:val="kk-KZ"/>
              </w:rPr>
            </w:pPr>
            <w:r w:rsidRPr="00A24B79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u w:val="single"/>
                <w:lang w:val="kk-KZ"/>
              </w:rPr>
              <w:t>Кейбір оқушылар үшін:</w:t>
            </w:r>
          </w:p>
          <w:p w:rsidR="00D46920" w:rsidRPr="00A24B79" w:rsidRDefault="00D46920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 w:eastAsia="en-GB"/>
              </w:rPr>
            </w:pPr>
            <w:r w:rsidRPr="00A24B79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Иондық байланыстың түзілу</w:t>
            </w:r>
            <w:r w:rsidR="003F7184" w:rsidRPr="00A24B79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A24B79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механизмін сипаттайды</w:t>
            </w:r>
          </w:p>
        </w:tc>
      </w:tr>
      <w:tr w:rsidR="00D46920" w:rsidRPr="00A24B79" w:rsidTr="00A24B79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20" w:rsidRPr="00A24B79" w:rsidRDefault="00D46920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>Құндылықтарға баулу: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20" w:rsidRPr="00A24B79" w:rsidRDefault="00D46920" w:rsidP="00A24B79">
            <w:pPr>
              <w:tabs>
                <w:tab w:val="left" w:pos="5206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 xml:space="preserve"> «Мәңгілік ел» жалпыұлттық идеясы бойынша «</w:t>
            </w:r>
            <w:r w:rsidRPr="00A24B7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kk-KZ"/>
              </w:rPr>
              <w:t>Жалпыға бірдей еңбек қоғамы»</w:t>
            </w:r>
            <w:r w:rsidRPr="00A24B79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kk-KZ"/>
              </w:rPr>
              <w:t xml:space="preserve"> құндылығына баулу. Бұл арқылы оқушыларда шығармашылық және сын тұрғысынан ойлауы, функционалдық сауаттылығы, қарым-қатынас жасау қабілеті мен жауапкершілігі артады. Сонымен қатар өмір бойы оқуға, еңбеу етуге, Қазақстандық патриотизм және азаматтық жауапкершілікке  деген дағдысы қалыптасады.</w:t>
            </w:r>
          </w:p>
        </w:tc>
      </w:tr>
    </w:tbl>
    <w:p w:rsidR="00D46920" w:rsidRPr="00A24B79" w:rsidRDefault="00D46920" w:rsidP="00A24B79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A24B79">
        <w:rPr>
          <w:rFonts w:ascii="Times New Roman" w:hAnsi="Times New Roman" w:cs="Times New Roman"/>
          <w:b/>
          <w:bCs/>
          <w:sz w:val="20"/>
          <w:szCs w:val="20"/>
          <w:lang w:val="kk-KZ"/>
        </w:rPr>
        <w:t>Сабақтың барысы:</w:t>
      </w:r>
    </w:p>
    <w:tbl>
      <w:tblPr>
        <w:tblStyle w:val="a3"/>
        <w:tblpPr w:leftFromText="180" w:rightFromText="180" w:vertAnchor="text" w:tblpX="-318" w:tblpY="1"/>
        <w:tblOverlap w:val="never"/>
        <w:tblW w:w="11307" w:type="dxa"/>
        <w:tblLayout w:type="fixed"/>
        <w:tblLook w:val="04A0" w:firstRow="1" w:lastRow="0" w:firstColumn="1" w:lastColumn="0" w:noHBand="0" w:noVBand="1"/>
      </w:tblPr>
      <w:tblGrid>
        <w:gridCol w:w="1384"/>
        <w:gridCol w:w="3119"/>
        <w:gridCol w:w="2551"/>
        <w:gridCol w:w="2552"/>
        <w:gridCol w:w="1701"/>
      </w:tblGrid>
      <w:tr w:rsidR="00D46920" w:rsidRPr="00A24B79" w:rsidTr="00A24B7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20" w:rsidRPr="00A24B79" w:rsidRDefault="00D46920" w:rsidP="00A24B7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Сабақ кезеңі/ Уақыты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20" w:rsidRPr="00A24B79" w:rsidRDefault="00D46920" w:rsidP="00A24B7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Педагогтің іс-әрекеті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20" w:rsidRPr="00A24B79" w:rsidRDefault="00D46920" w:rsidP="00A24B7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Оқушының іс-әрекеті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20" w:rsidRPr="00A24B79" w:rsidRDefault="00D46920" w:rsidP="00A24B7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Бағалау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20" w:rsidRPr="00A24B79" w:rsidRDefault="00D46920" w:rsidP="00A24B7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Ресурстар</w:t>
            </w:r>
          </w:p>
        </w:tc>
      </w:tr>
      <w:tr w:rsidR="00D46920" w:rsidRPr="00A24B79" w:rsidTr="00A24B7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05C4" w:rsidRPr="00A24B79" w:rsidRDefault="008A05C4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46920" w:rsidRPr="00A24B79" w:rsidRDefault="00D46920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Сабақтың басы</w:t>
            </w:r>
          </w:p>
          <w:p w:rsidR="00D46920" w:rsidRPr="00A24B79" w:rsidRDefault="00D46920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Қызығушылықты ояту</w:t>
            </w:r>
          </w:p>
          <w:p w:rsidR="00D46920" w:rsidRPr="00A24B79" w:rsidRDefault="008337A4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10</w:t>
            </w:r>
            <w:r w:rsidR="00D46920"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мин.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20" w:rsidRPr="00A24B79" w:rsidRDefault="00D46920" w:rsidP="00A24B7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І.Ұйымдастыру кезеңі:</w:t>
            </w:r>
          </w:p>
          <w:p w:rsidR="00D46920" w:rsidRPr="00A24B79" w:rsidRDefault="00D46920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а) </w:t>
            </w: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Оқушылармен сәлемдесу, түгендеу. </w:t>
            </w:r>
            <w:r w:rsidR="00495742"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Сыныпта ынтымақтастық атмосферасы мен бірлескен оқу ортасын құру</w:t>
            </w:r>
          </w:p>
          <w:p w:rsidR="00D46920" w:rsidRPr="00A24B79" w:rsidRDefault="00495742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</w:t>
            </w:r>
            <w:r w:rsidR="00D46920"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). Топ ережесін еске түсіру.</w:t>
            </w:r>
          </w:p>
          <w:p w:rsidR="00D46920" w:rsidRPr="00A24B79" w:rsidRDefault="00D46920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б). Топтастыру.</w:t>
            </w:r>
          </w:p>
          <w:p w:rsidR="008A05C4" w:rsidRPr="00A24B79" w:rsidRDefault="008A05C4" w:rsidP="00A24B7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6D7C07" w:rsidRPr="00A24B79" w:rsidRDefault="006D7C07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ІІ.</w:t>
            </w: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Бағалау парағын тарату, қолданылуын түсіндіру.</w:t>
            </w:r>
          </w:p>
          <w:p w:rsidR="00B270A5" w:rsidRPr="00A24B79" w:rsidRDefault="00B270A5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270A5" w:rsidRPr="00A24B79" w:rsidRDefault="00B270A5" w:rsidP="00A24B79">
            <w:pPr>
              <w:contextualSpacing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</w:pPr>
          </w:p>
          <w:p w:rsidR="00B270A5" w:rsidRPr="00A24B79" w:rsidRDefault="00B270A5" w:rsidP="00A24B7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kk-KZ"/>
              </w:rPr>
              <w:t>Оқушылардың сабаққа назарын аудару үшін алдыңғы білімді өзектендіру және қайталау.</w:t>
            </w:r>
          </w:p>
          <w:p w:rsidR="006D7C07" w:rsidRPr="00A24B79" w:rsidRDefault="000B7997" w:rsidP="00A24B79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ІІІ.Үй тапсырмасын сұрау. </w:t>
            </w:r>
          </w:p>
          <w:p w:rsidR="008A05C4" w:rsidRPr="00A24B79" w:rsidRDefault="008A05C4" w:rsidP="00A24B79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1.</w:t>
            </w:r>
            <w:r w:rsidR="007A2436"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№6 тапсырма.</w:t>
            </w:r>
          </w:p>
          <w:p w:rsidR="006D7C07" w:rsidRPr="00A24B79" w:rsidRDefault="007A2436" w:rsidP="00A24B79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8337A4" w:rsidRPr="00A24B7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«Көршіңді тексер» </w:t>
            </w:r>
            <w:r w:rsidR="008337A4"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әдісі </w:t>
            </w: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Сәйкестендіру</w:t>
            </w:r>
          </w:p>
          <w:p w:rsidR="0017265C" w:rsidRPr="00A24B79" w:rsidRDefault="008A05C4" w:rsidP="00A24B79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  <w:r w:rsidRPr="00A24B7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.</w:t>
            </w:r>
            <w:r w:rsidR="0017265C" w:rsidRPr="00A24B7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«Кім білімпаз»</w:t>
            </w:r>
            <w:r w:rsidR="0017265C"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әдісі арқылы өткен сабақты қайталау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742" w:rsidRPr="00A24B79" w:rsidRDefault="00495742" w:rsidP="00A24B7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«Атом және молекула» ойыны</w:t>
            </w: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. </w:t>
            </w:r>
            <w:r w:rsidRPr="00A24B79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Ойынның шарты:</w:t>
            </w: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атом деген кезде оқушылар жалғыз, ал екі молекула деген де екеу болып, алты молекула деген кезде алтау болып бірігеді. Осы бойын</w:t>
            </w:r>
            <w:r w:rsidR="008A05C4"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ша оқушылар </w:t>
            </w: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төрт топқа бөлінеді. Топ аттарын өздері қояды және түсініктеме береді</w:t>
            </w:r>
          </w:p>
          <w:p w:rsidR="00495742" w:rsidRPr="00A24B79" w:rsidRDefault="00495742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І. ...   ІІ. ...  ІІІ. ...     IV. ...</w:t>
            </w:r>
          </w:p>
          <w:p w:rsidR="00EE6D99" w:rsidRPr="00A24B79" w:rsidRDefault="00EE6D99" w:rsidP="00A24B79">
            <w:pPr>
              <w:widowControl w:val="0"/>
              <w:contextualSpacing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/>
              </w:rPr>
            </w:pPr>
          </w:p>
          <w:p w:rsidR="006D3C24" w:rsidRPr="00A24B79" w:rsidRDefault="006D7C07" w:rsidP="00A24B79">
            <w:pPr>
              <w:widowControl w:val="0"/>
              <w:contextualSpacing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/>
              </w:rPr>
            </w:pPr>
            <w:r w:rsidRPr="00A24B79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kk-KZ"/>
              </w:rPr>
              <w:t>Оқушылар сабақ барысында өзін – өзі бағалайды</w:t>
            </w:r>
          </w:p>
          <w:p w:rsidR="008A05C4" w:rsidRPr="00A24B79" w:rsidRDefault="008A05C4" w:rsidP="00A24B7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:rsidR="0017265C" w:rsidRPr="00A24B79" w:rsidRDefault="008337A4" w:rsidP="00A24B7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Оң жағындағы көршісімен дәптерлерін ауыстырып, бірін-бірі бағалайды.</w:t>
            </w:r>
          </w:p>
          <w:p w:rsidR="008A05C4" w:rsidRPr="00A24B79" w:rsidRDefault="008A05C4" w:rsidP="00A24B7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  <w:p w:rsidR="0017265C" w:rsidRPr="00A24B79" w:rsidRDefault="0017265C" w:rsidP="00A24B7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Оқушылар сұрақтарға жауап береді.</w:t>
            </w:r>
          </w:p>
          <w:p w:rsidR="006D7C07" w:rsidRPr="00A24B79" w:rsidRDefault="006D7C07" w:rsidP="00A24B7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742" w:rsidRPr="00A24B79" w:rsidRDefault="00D46920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Мақсаты: </w:t>
            </w:r>
          </w:p>
          <w:p w:rsidR="00D46920" w:rsidRPr="00A24B79" w:rsidRDefault="00495742" w:rsidP="00A24B79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</w:t>
            </w:r>
            <w:r w:rsidR="00D46920"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ыңдау дағдыларын дамытуға бағытталады, сондай-ақ барлық оқушылардың қатыстырылуы арқылы сабаққа белсенділігі артады.</w:t>
            </w:r>
          </w:p>
          <w:p w:rsidR="00495742" w:rsidRPr="00A24B79" w:rsidRDefault="00D46920" w:rsidP="00A24B79">
            <w:pPr>
              <w:pStyle w:val="a6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  <w:r w:rsidRPr="00A24B7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Тиімділігі: </w:t>
            </w:r>
          </w:p>
          <w:p w:rsidR="00EE6D99" w:rsidRPr="00A24B79" w:rsidRDefault="00D46920" w:rsidP="00A24B79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>Оқушылардың оқуға деген қызығушылығын арттыру мақсатында мүмкіндігінше оларға таңдау еркіндігі беріледі.</w:t>
            </w:r>
          </w:p>
          <w:p w:rsidR="00EE6D99" w:rsidRPr="00A24B79" w:rsidRDefault="006D7C07" w:rsidP="00A24B79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kk-KZ"/>
              </w:rPr>
              <w:t>Бұл өзінің мықты және әлсіз жақтары, мүмкіншіліктер мен мәселелері жайлы ақпараттарды талдап, жинауға бағытталады.</w:t>
            </w:r>
          </w:p>
          <w:p w:rsidR="0017265C" w:rsidRPr="00A24B79" w:rsidRDefault="006D3C24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Дескрипт</w:t>
            </w:r>
            <w:r w:rsidR="0017265C"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ор:                    Жалпы - 2</w:t>
            </w: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балл</w:t>
            </w:r>
          </w:p>
          <w:p w:rsidR="008337A4" w:rsidRPr="00A24B79" w:rsidRDefault="008337A4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Жылдам әрі функционалды түрде сыни ойлануды дамыту. </w:t>
            </w:r>
          </w:p>
          <w:p w:rsidR="000B7997" w:rsidRPr="00A24B79" w:rsidRDefault="008337A4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Дескрипт</w:t>
            </w:r>
            <w:r w:rsidR="0017265C"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ор:                    Жалпы - 1</w:t>
            </w: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балл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20" w:rsidRPr="00A24B79" w:rsidRDefault="00D46920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46920" w:rsidRPr="00A24B79" w:rsidRDefault="00D46920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337A4" w:rsidRPr="00A24B79" w:rsidRDefault="00495742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Презентация</w:t>
            </w:r>
            <w:r w:rsidR="008337A4"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1</w:t>
            </w: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</w:p>
          <w:p w:rsidR="008337A4" w:rsidRPr="00A24B79" w:rsidRDefault="008337A4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337A4" w:rsidRPr="00A24B79" w:rsidRDefault="008337A4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C7A7F" w:rsidRPr="00A24B79" w:rsidRDefault="003C7A7F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337A4" w:rsidRPr="00A24B79" w:rsidRDefault="003C7A7F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D375BA8" wp14:editId="0FC41C51">
                  <wp:extent cx="901700" cy="1854926"/>
                  <wp:effectExtent l="0" t="0" r="0" b="0"/>
                  <wp:docPr id="1" name="Рисунок 17" descr="C:\Users\USER\Downloads\WhatsApp Image 2023-02-03 at 00.14.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ownloads\WhatsApp Image 2023-02-03 at 00.14.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1266" t="3403" r="22772" b="10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41" cy="1867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7A4" w:rsidRPr="00A24B79" w:rsidRDefault="008337A4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5C4" w:rsidRPr="00A24B79" w:rsidRDefault="008A05C4" w:rsidP="00A24B79">
            <w:pPr>
              <w:tabs>
                <w:tab w:val="left" w:pos="206"/>
                <w:tab w:val="center" w:pos="1026"/>
              </w:tabs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3C7A7F" w:rsidRPr="00A24B79" w:rsidRDefault="003C7A7F" w:rsidP="00A24B79">
            <w:pPr>
              <w:tabs>
                <w:tab w:val="left" w:pos="206"/>
                <w:tab w:val="center" w:pos="1026"/>
              </w:tabs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Оқулық,</w:t>
            </w:r>
          </w:p>
          <w:p w:rsidR="0017265C" w:rsidRPr="00A24B79" w:rsidRDefault="003C7A7F" w:rsidP="00A24B7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</w:t>
            </w:r>
            <w:r w:rsidR="008337A4"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әптер </w:t>
            </w:r>
          </w:p>
          <w:p w:rsidR="0017265C" w:rsidRPr="00A24B79" w:rsidRDefault="0017265C" w:rsidP="00A24B7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17265C" w:rsidRPr="00A24B79" w:rsidRDefault="0017265C" w:rsidP="00A24B7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46920" w:rsidRPr="00A24B79" w:rsidRDefault="0017265C" w:rsidP="00A24B7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Презентация 2</w:t>
            </w:r>
          </w:p>
        </w:tc>
      </w:tr>
      <w:tr w:rsidR="00D46920" w:rsidRPr="00A24B79" w:rsidTr="00A24B7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20" w:rsidRPr="00A24B79" w:rsidRDefault="00D46920" w:rsidP="00A24B79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Жаңа сабаққа кіріспе</w:t>
            </w:r>
          </w:p>
          <w:p w:rsidR="007877C1" w:rsidRPr="00A24B79" w:rsidRDefault="00EE6D99" w:rsidP="00A24B79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7</w:t>
            </w:r>
            <w:r w:rsidR="007877C1" w:rsidRPr="00A24B7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минут</w:t>
            </w:r>
          </w:p>
          <w:p w:rsidR="00D46920" w:rsidRPr="00A24B79" w:rsidRDefault="00D46920" w:rsidP="00A24B79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01100A1" wp14:editId="7751CC9E">
                  <wp:simplePos x="0" y="0"/>
                  <wp:positionH relativeFrom="column">
                    <wp:posOffset>225189</wp:posOffset>
                  </wp:positionH>
                  <wp:positionV relativeFrom="paragraph">
                    <wp:posOffset>89506</wp:posOffset>
                  </wp:positionV>
                  <wp:extent cx="498763" cy="498763"/>
                  <wp:effectExtent l="0" t="0" r="0" b="0"/>
                  <wp:wrapNone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763" cy="498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46920" w:rsidRPr="00A24B79" w:rsidRDefault="00D46920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920" w:rsidRPr="00A24B79" w:rsidRDefault="00D46920" w:rsidP="00A24B79">
            <w:pPr>
              <w:tabs>
                <w:tab w:val="left" w:pos="-98"/>
                <w:tab w:val="left" w:pos="4500"/>
              </w:tabs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(Ұ) «Миға шабуыл» </w:t>
            </w: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әдісі арқылы өткен тақырыппен жаңа сабақты  байланыстыру мақсатында ой қозғау сұрақтарын ұжымдық талқылау. </w:t>
            </w:r>
          </w:p>
          <w:p w:rsidR="00BE0BA7" w:rsidRPr="00A24B79" w:rsidRDefault="00BE0BA7" w:rsidP="00A24B79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Бүгінгі сабақтың тақырыбы және мақсатымен таныстырамын.  </w:t>
            </w:r>
          </w:p>
          <w:p w:rsidR="00BE0BA7" w:rsidRPr="00A24B79" w:rsidRDefault="00D86FF9" w:rsidP="00A24B79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>§37</w:t>
            </w:r>
            <w:r w:rsidR="00BE0BA7" w:rsidRPr="00A24B7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. 131 бет. Иондық байланыс</w:t>
            </w:r>
            <w:r w:rsidR="00BE0BA7"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.Оң және теріс зарядталған иондардың электростатикалық тартылысы негізінде түзілетін байланыс.</w:t>
            </w:r>
          </w:p>
          <w:p w:rsidR="00BE0BA7" w:rsidRPr="00A24B79" w:rsidRDefault="00BE0BA7" w:rsidP="00A24B79">
            <w:pPr>
              <w:pStyle w:val="a6"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 xml:space="preserve">Тірек сөздер: </w:t>
            </w:r>
          </w:p>
          <w:p w:rsidR="00BE0BA7" w:rsidRPr="00A24B79" w:rsidRDefault="00BE0BA7" w:rsidP="00A24B79">
            <w:pPr>
              <w:pStyle w:val="a6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Ион</w:t>
            </w:r>
          </w:p>
          <w:p w:rsidR="00BE0BA7" w:rsidRPr="00A24B79" w:rsidRDefault="00BE0BA7" w:rsidP="00A24B79">
            <w:pPr>
              <w:pStyle w:val="a6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 xml:space="preserve">Катион </w:t>
            </w:r>
          </w:p>
          <w:p w:rsidR="00BE0BA7" w:rsidRPr="00A24B79" w:rsidRDefault="00BE0BA7" w:rsidP="00A24B79">
            <w:pPr>
              <w:pStyle w:val="a6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 xml:space="preserve">Анион </w:t>
            </w:r>
          </w:p>
          <w:p w:rsidR="00BE0BA7" w:rsidRPr="00A24B79" w:rsidRDefault="00BE0BA7" w:rsidP="00A24B79">
            <w:pPr>
              <w:pStyle w:val="a6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Ион заряды</w:t>
            </w:r>
          </w:p>
          <w:p w:rsidR="00D46920" w:rsidRPr="00A24B79" w:rsidRDefault="00BE0BA7" w:rsidP="00A24B79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 xml:space="preserve">NaCl  </w:t>
            </w: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молекуласында иондық байланыстың түзілуін түсіндіремін.</w:t>
            </w:r>
          </w:p>
          <w:p w:rsidR="008A05C4" w:rsidRPr="00A24B79" w:rsidRDefault="008A05C4" w:rsidP="00A24B79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8A05C4" w:rsidRPr="00A24B79" w:rsidRDefault="008A05C4" w:rsidP="00A24B79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8A05C4" w:rsidRPr="00A24B79" w:rsidRDefault="008A05C4" w:rsidP="00A24B79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MgCl</w:t>
            </w:r>
            <w:r w:rsidRPr="00A24B79">
              <w:rPr>
                <w:rFonts w:ascii="Times New Roman" w:hAnsi="Times New Roman" w:cs="Times New Roman"/>
                <w:b/>
                <w:sz w:val="20"/>
                <w:szCs w:val="20"/>
                <w:vertAlign w:val="subscript"/>
                <w:lang w:val="kk-KZ"/>
              </w:rPr>
              <w:t xml:space="preserve">2 </w:t>
            </w: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молекуласында иондық байланыстың түзілуін оқушылармен бірге жазамыз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0BA7" w:rsidRPr="00A24B79" w:rsidRDefault="00BE0BA7" w:rsidP="00A24B7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Оқушылар жаңа сабақ тақырыбын дәптерге жазады. Сұрақтарға жауап береді</w:t>
            </w:r>
          </w:p>
          <w:p w:rsidR="00BE0BA7" w:rsidRPr="00A24B79" w:rsidRDefault="00BE0BA7" w:rsidP="00A24B7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46920" w:rsidRPr="00A24B79" w:rsidRDefault="00D46920" w:rsidP="00A24B7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1.Иондар дегеніміз не?</w:t>
            </w:r>
          </w:p>
          <w:p w:rsidR="00D46920" w:rsidRPr="00A24B79" w:rsidRDefault="00D46920" w:rsidP="00A24B7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46920" w:rsidRPr="00A24B79" w:rsidRDefault="00D46920" w:rsidP="00A24B7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2.Катиондар дегеніміз?</w:t>
            </w:r>
          </w:p>
          <w:p w:rsidR="00D46920" w:rsidRPr="00A24B79" w:rsidRDefault="00D46920" w:rsidP="00A24B7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8A05C4" w:rsidRPr="00A24B79" w:rsidRDefault="00D46920" w:rsidP="00A24B7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3.Аниондар дегеніміз?</w:t>
            </w:r>
          </w:p>
          <w:p w:rsidR="00D46920" w:rsidRPr="00A24B79" w:rsidRDefault="00FF72F1" w:rsidP="00A24B7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Тірек сөздермен танысып</w:t>
            </w:r>
            <w:r w:rsidR="00BE0BA7"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 натрий хлориді молекуласында иондық байланыстың түзілу механизмін жазып алады.</w:t>
            </w:r>
          </w:p>
          <w:p w:rsidR="008A05C4" w:rsidRPr="00A24B79" w:rsidRDefault="008A05C4" w:rsidP="00A24B7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823C914" wp14:editId="2FE5CB86">
                  <wp:extent cx="1510292" cy="838563"/>
                  <wp:effectExtent l="0" t="0" r="0" b="0"/>
                  <wp:docPr id="2" name="Рисунок 4" descr="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35" cy="840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05C4" w:rsidRPr="00A24B79" w:rsidRDefault="008A05C4" w:rsidP="00A24B7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DBDA38E" wp14:editId="0F384A31">
                  <wp:extent cx="1471439" cy="927463"/>
                  <wp:effectExtent l="19050" t="0" r="0" b="0"/>
                  <wp:docPr id="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278" cy="929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20" w:rsidRPr="00A24B79" w:rsidRDefault="00D46920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>Мақсаты:</w:t>
            </w: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Жылдам әрі функционалды түрде сыни ойлануды дамыту. </w:t>
            </w:r>
          </w:p>
          <w:p w:rsidR="00D46920" w:rsidRPr="00A24B79" w:rsidRDefault="00D46920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Тиімділігі:</w:t>
            </w: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оқушының танымдық дағдысы артады. Сонымен қатар оқушыға сабақтың </w:t>
            </w: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өмірмен байланысын көрсетеді және сабақтың тақырыбы мен мақсатын анықтауға мүмкіндік береді.</w:t>
            </w:r>
          </w:p>
          <w:p w:rsidR="00D46920" w:rsidRPr="00A24B79" w:rsidRDefault="00D46920" w:rsidP="00A24B7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Саралау: </w:t>
            </w: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Бұл жерде саралаудың </w:t>
            </w:r>
            <w:r w:rsidRPr="00A24B7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«Диалог және қолдау көрсету» </w:t>
            </w: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тәсілі көрінеді. Дұрыс мағынада жауап беруге бағыттау мақсатында кейбір оқушыларға ашық сұрақтар, ал кейбір көмек қажет ететін оқушыларға жетелеуші сұрақтар қойылады.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920" w:rsidRPr="00A24B79" w:rsidRDefault="00D46920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 xml:space="preserve">Өз ойын дұрыс мағынада білдіріп, </w:t>
            </w: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талқылауға белсенділікпен қатысқан оқушыға </w:t>
            </w:r>
            <w:r w:rsidRPr="00A24B79">
              <w:rPr>
                <w:rFonts w:ascii="Times New Roman" w:hAnsi="Times New Roman" w:cs="Times New Roman"/>
                <w:iCs/>
                <w:sz w:val="20"/>
                <w:szCs w:val="20"/>
                <w:u w:val="single"/>
                <w:lang w:val="kk-KZ"/>
              </w:rPr>
              <w:lastRenderedPageBreak/>
              <w:t>«Жарайсың!»</w:t>
            </w:r>
            <w:r w:rsidRPr="00A24B79">
              <w:rPr>
                <w:rFonts w:ascii="Times New Roman" w:hAnsi="Times New Roman" w:cs="Times New Roman"/>
                <w:iCs/>
                <w:sz w:val="20"/>
                <w:szCs w:val="20"/>
                <w:lang w:val="kk-KZ"/>
              </w:rPr>
              <w:t xml:space="preserve"> деген </w:t>
            </w:r>
            <w:r w:rsidRPr="00A24B79">
              <w:rPr>
                <w:rFonts w:ascii="Times New Roman" w:hAnsi="Times New Roman" w:cs="Times New Roman"/>
                <w:iCs/>
                <w:sz w:val="20"/>
                <w:szCs w:val="20"/>
                <w:u w:val="single"/>
                <w:lang w:val="kk-KZ"/>
              </w:rPr>
              <w:t>мадақтау сөзімен</w:t>
            </w: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ынталандыру.  </w:t>
            </w:r>
          </w:p>
        </w:tc>
      </w:tr>
      <w:tr w:rsidR="00FA40AF" w:rsidRPr="00A24B79" w:rsidTr="00A24B79">
        <w:trPr>
          <w:trHeight w:val="273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A40AF" w:rsidRPr="00A24B79" w:rsidRDefault="00FA40AF" w:rsidP="00A24B79">
            <w:pPr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kk-KZ"/>
              </w:rPr>
              <w:lastRenderedPageBreak/>
              <w:t>Сабақтың ортасы</w:t>
            </w:r>
          </w:p>
          <w:p w:rsidR="00FA40AF" w:rsidRPr="00A24B79" w:rsidRDefault="00FA40AF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Мағынаны ашу.</w:t>
            </w:r>
          </w:p>
          <w:p w:rsidR="00FA40AF" w:rsidRPr="00A24B79" w:rsidRDefault="00EE6D99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</w:t>
            </w:r>
            <w:r w:rsidR="00FA40AF"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мин.</w:t>
            </w:r>
          </w:p>
          <w:p w:rsidR="00FA40AF" w:rsidRPr="00A24B79" w:rsidRDefault="00FA40AF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A7D1AA7" wp14:editId="2C7471D4">
                  <wp:extent cx="453198" cy="473799"/>
                  <wp:effectExtent l="0" t="0" r="4445" b="2540"/>
                  <wp:docPr id="30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8518" t="35537" r="88075" b="58127"/>
                          <a:stretch/>
                        </pic:blipFill>
                        <pic:spPr bwMode="auto">
                          <a:xfrm>
                            <a:off x="0" y="0"/>
                            <a:ext cx="463027" cy="484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0AF" w:rsidRPr="00A24B79" w:rsidRDefault="00FA40AF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Оқулықта берілген тапсырманы орындатады, бақылайды, мысал, үлгі көрсетеді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0AF" w:rsidRPr="00A24B79" w:rsidRDefault="00FA40AF" w:rsidP="00A24B79">
            <w:pPr>
              <w:contextualSpacing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4. Тапсырма</w:t>
            </w:r>
          </w:p>
          <w:p w:rsidR="00FA40AF" w:rsidRPr="00A24B79" w:rsidRDefault="00FA40AF" w:rsidP="00A24B79">
            <w:pPr>
              <w:rPr>
                <w:rFonts w:ascii="Times New Roman" w:eastAsiaTheme="minorEastAsia" w:hAnsi="Times New Roman" w:cs="Times New Roman"/>
                <w:bCs/>
                <w:sz w:val="20"/>
                <w:szCs w:val="20"/>
                <w:vertAlign w:val="subscript"/>
                <w:lang w:val="kk-KZ" w:eastAsia="ru-RU"/>
              </w:rPr>
            </w:pPr>
            <w:r w:rsidRPr="00A24B79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val="kk-KZ" w:eastAsia="ru-RU"/>
              </w:rPr>
              <w:t xml:space="preserve">Химиялық байланыс түрлерін ажыратыңдар: </w:t>
            </w:r>
          </w:p>
          <w:p w:rsidR="00FA40AF" w:rsidRPr="00A24B79" w:rsidRDefault="00FA40AF" w:rsidP="00A24B79">
            <w:pPr>
              <w:rPr>
                <w:rFonts w:ascii="Times New Roman" w:eastAsiaTheme="minorEastAsia" w:hAnsi="Times New Roman" w:cs="Times New Roman"/>
                <w:bCs/>
                <w:sz w:val="20"/>
                <w:szCs w:val="20"/>
                <w:vertAlign w:val="subscript"/>
                <w:lang w:val="kk-KZ" w:eastAsia="ru-RU"/>
              </w:rPr>
            </w:pPr>
            <w:r w:rsidRPr="00A24B79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val="kk-KZ" w:eastAsia="ru-RU"/>
              </w:rPr>
              <w:t>NаF, К</w:t>
            </w:r>
            <w:r w:rsidRPr="00A24B79">
              <w:rPr>
                <w:rFonts w:ascii="Times New Roman" w:eastAsiaTheme="minorEastAsia" w:hAnsi="Times New Roman" w:cs="Times New Roman"/>
                <w:bCs/>
                <w:sz w:val="20"/>
                <w:szCs w:val="20"/>
                <w:vertAlign w:val="subscript"/>
                <w:lang w:val="kk-KZ" w:eastAsia="ru-RU"/>
              </w:rPr>
              <w:t xml:space="preserve">2 </w:t>
            </w:r>
            <w:r w:rsidRPr="00A24B79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val="kk-KZ" w:eastAsia="ru-RU"/>
              </w:rPr>
              <w:t>О, PH</w:t>
            </w:r>
            <w:r w:rsidRPr="00A24B79">
              <w:rPr>
                <w:rFonts w:ascii="Times New Roman" w:eastAsiaTheme="minorEastAsia" w:hAnsi="Times New Roman" w:cs="Times New Roman"/>
                <w:bCs/>
                <w:sz w:val="20"/>
                <w:szCs w:val="20"/>
                <w:vertAlign w:val="subscript"/>
                <w:lang w:val="kk-KZ" w:eastAsia="ru-RU"/>
              </w:rPr>
              <w:t xml:space="preserve">3 </w:t>
            </w:r>
            <w:r w:rsidRPr="00A24B79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val="kk-KZ" w:eastAsia="ru-RU"/>
              </w:rPr>
              <w:t>, F</w:t>
            </w:r>
            <w:r w:rsidRPr="00A24B79">
              <w:rPr>
                <w:rFonts w:ascii="Times New Roman" w:eastAsiaTheme="minorEastAsia" w:hAnsi="Times New Roman" w:cs="Times New Roman"/>
                <w:bCs/>
                <w:sz w:val="20"/>
                <w:szCs w:val="20"/>
                <w:vertAlign w:val="subscript"/>
                <w:lang w:val="kk-KZ" w:eastAsia="ru-RU"/>
              </w:rPr>
              <w:t>2</w:t>
            </w:r>
            <w:r w:rsidRPr="00A24B79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val="kk-KZ" w:eastAsia="ru-RU"/>
              </w:rPr>
              <w:t xml:space="preserve"> , N</w:t>
            </w:r>
            <w:r w:rsidRPr="00A24B79">
              <w:rPr>
                <w:rFonts w:ascii="Times New Roman" w:eastAsiaTheme="minorEastAsia" w:hAnsi="Times New Roman" w:cs="Times New Roman"/>
                <w:bCs/>
                <w:sz w:val="20"/>
                <w:szCs w:val="20"/>
                <w:vertAlign w:val="subscript"/>
                <w:lang w:val="kk-KZ" w:eastAsia="ru-RU"/>
              </w:rPr>
              <w:t>2</w:t>
            </w:r>
            <w:r w:rsidRPr="00A24B79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val="kk-KZ" w:eastAsia="ru-RU"/>
              </w:rPr>
              <w:t xml:space="preserve"> , K</w:t>
            </w:r>
            <w:r w:rsidRPr="00A24B79">
              <w:rPr>
                <w:rFonts w:ascii="Times New Roman" w:eastAsiaTheme="minorEastAsia" w:hAnsi="Times New Roman" w:cs="Times New Roman"/>
                <w:bCs/>
                <w:sz w:val="20"/>
                <w:szCs w:val="20"/>
                <w:vertAlign w:val="subscript"/>
                <w:lang w:val="kk-KZ" w:eastAsia="ru-RU"/>
              </w:rPr>
              <w:t>2</w:t>
            </w:r>
            <w:r w:rsidRPr="00A24B79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val="kk-KZ" w:eastAsia="ru-RU"/>
              </w:rPr>
              <w:t>S , H</w:t>
            </w:r>
            <w:r w:rsidRPr="00A24B79">
              <w:rPr>
                <w:rFonts w:ascii="Times New Roman" w:eastAsiaTheme="minorEastAsia" w:hAnsi="Times New Roman" w:cs="Times New Roman"/>
                <w:bCs/>
                <w:sz w:val="20"/>
                <w:szCs w:val="20"/>
                <w:vertAlign w:val="subscript"/>
                <w:lang w:val="kk-KZ" w:eastAsia="ru-RU"/>
              </w:rPr>
              <w:t>2</w:t>
            </w:r>
            <w:r w:rsidRPr="00A24B79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val="kk-KZ" w:eastAsia="ru-RU"/>
              </w:rPr>
              <w:t>,S,   HBr, CaCl</w:t>
            </w:r>
            <w:r w:rsidRPr="00A24B79">
              <w:rPr>
                <w:rFonts w:ascii="Times New Roman" w:eastAsiaTheme="minorEastAsia" w:hAnsi="Times New Roman" w:cs="Times New Roman"/>
                <w:bCs/>
                <w:sz w:val="20"/>
                <w:szCs w:val="20"/>
                <w:vertAlign w:val="subscript"/>
                <w:lang w:val="kk-KZ" w:eastAsia="ru-RU"/>
              </w:rPr>
              <w:t>2</w:t>
            </w:r>
            <w:r w:rsidRPr="00A24B79">
              <w:rPr>
                <w:rFonts w:ascii="Times New Roman" w:eastAsiaTheme="minorEastAsia" w:hAnsi="Times New Roman" w:cs="Times New Roman"/>
                <w:bCs/>
                <w:sz w:val="20"/>
                <w:szCs w:val="20"/>
                <w:lang w:val="kk-KZ" w:eastAsia="ru-RU"/>
              </w:rPr>
              <w:t>, SO</w:t>
            </w:r>
            <w:r w:rsidRPr="00A24B79">
              <w:rPr>
                <w:rFonts w:ascii="Times New Roman" w:eastAsiaTheme="minorEastAsia" w:hAnsi="Times New Roman" w:cs="Times New Roman"/>
                <w:bCs/>
                <w:sz w:val="20"/>
                <w:szCs w:val="20"/>
                <w:vertAlign w:val="subscript"/>
                <w:lang w:val="kk-KZ" w:eastAsia="ru-RU"/>
              </w:rPr>
              <w:t>2</w:t>
            </w:r>
          </w:p>
          <w:tbl>
            <w:tblPr>
              <w:tblStyle w:val="a3"/>
              <w:tblW w:w="3391" w:type="dxa"/>
              <w:tblLayout w:type="fixed"/>
              <w:tblLook w:val="04A0" w:firstRow="1" w:lastRow="0" w:firstColumn="1" w:lastColumn="0" w:noHBand="0" w:noVBand="1"/>
            </w:tblPr>
            <w:tblGrid>
              <w:gridCol w:w="1588"/>
              <w:gridCol w:w="1803"/>
            </w:tblGrid>
            <w:tr w:rsidR="00FA40AF" w:rsidRPr="00A24B79" w:rsidTr="00A24B79">
              <w:trPr>
                <w:trHeight w:val="282"/>
              </w:trPr>
              <w:tc>
                <w:tcPr>
                  <w:tcW w:w="1588" w:type="dxa"/>
                </w:tcPr>
                <w:p w:rsidR="00FA40AF" w:rsidRPr="00A24B79" w:rsidRDefault="00FA40AF" w:rsidP="00A24B79">
                  <w:pPr>
                    <w:framePr w:hSpace="180" w:wrap="around" w:vAnchor="text" w:hAnchor="text" w:x="-318" w:y="1"/>
                    <w:suppressOverlap/>
                    <w:rPr>
                      <w:rFonts w:ascii="Times New Roman" w:eastAsiaTheme="minorEastAsia" w:hAnsi="Times New Roman" w:cs="Times New Roman"/>
                      <w:sz w:val="20"/>
                      <w:szCs w:val="20"/>
                      <w:lang w:val="kk-KZ" w:eastAsia="ru-RU"/>
                    </w:rPr>
                  </w:pPr>
                  <w:r w:rsidRPr="00A24B79">
                    <w:rPr>
                      <w:rFonts w:ascii="Times New Roman" w:eastAsiaTheme="minorEastAsia" w:hAnsi="Times New Roman" w:cs="Times New Roman"/>
                      <w:sz w:val="20"/>
                      <w:szCs w:val="20"/>
                      <w:lang w:val="kk-KZ" w:eastAsia="ru-RU"/>
                    </w:rPr>
                    <w:t>Ковалентті полюсті</w:t>
                  </w:r>
                </w:p>
              </w:tc>
              <w:tc>
                <w:tcPr>
                  <w:tcW w:w="1803" w:type="dxa"/>
                </w:tcPr>
                <w:p w:rsidR="00FA40AF" w:rsidRPr="00A24B79" w:rsidRDefault="00FA40AF" w:rsidP="00A24B79">
                  <w:pPr>
                    <w:framePr w:hSpace="180" w:wrap="around" w:vAnchor="text" w:hAnchor="text" w:x="-318" w:y="1"/>
                    <w:suppressOverlap/>
                    <w:rPr>
                      <w:rFonts w:ascii="Times New Roman" w:eastAsiaTheme="minorEastAsia" w:hAnsi="Times New Roman" w:cs="Times New Roman"/>
                      <w:sz w:val="20"/>
                      <w:szCs w:val="20"/>
                      <w:lang w:val="kk-KZ" w:eastAsia="ru-RU"/>
                    </w:rPr>
                  </w:pPr>
                </w:p>
              </w:tc>
            </w:tr>
            <w:tr w:rsidR="00FA40AF" w:rsidRPr="00A24B79" w:rsidTr="00A24B79">
              <w:trPr>
                <w:trHeight w:val="275"/>
              </w:trPr>
              <w:tc>
                <w:tcPr>
                  <w:tcW w:w="1588" w:type="dxa"/>
                </w:tcPr>
                <w:p w:rsidR="00FA40AF" w:rsidRPr="00A24B79" w:rsidRDefault="00FA40AF" w:rsidP="00A24B79">
                  <w:pPr>
                    <w:framePr w:hSpace="180" w:wrap="around" w:vAnchor="text" w:hAnchor="text" w:x="-318" w:y="1"/>
                    <w:suppressOverlap/>
                    <w:rPr>
                      <w:rFonts w:ascii="Times New Roman" w:eastAsiaTheme="minorEastAsia" w:hAnsi="Times New Roman" w:cs="Times New Roman"/>
                      <w:sz w:val="20"/>
                      <w:szCs w:val="20"/>
                      <w:lang w:val="kk-KZ" w:eastAsia="ru-RU"/>
                    </w:rPr>
                  </w:pPr>
                  <w:r w:rsidRPr="00A24B79">
                    <w:rPr>
                      <w:rFonts w:ascii="Times New Roman" w:eastAsiaTheme="minorEastAsia" w:hAnsi="Times New Roman" w:cs="Times New Roman"/>
                      <w:sz w:val="20"/>
                      <w:szCs w:val="20"/>
                      <w:lang w:val="kk-KZ" w:eastAsia="ru-RU"/>
                    </w:rPr>
                    <w:t>Ковалентті полюссіз</w:t>
                  </w:r>
                </w:p>
              </w:tc>
              <w:tc>
                <w:tcPr>
                  <w:tcW w:w="1803" w:type="dxa"/>
                </w:tcPr>
                <w:p w:rsidR="00FA40AF" w:rsidRPr="00A24B79" w:rsidRDefault="00FA40AF" w:rsidP="00A24B79">
                  <w:pPr>
                    <w:framePr w:hSpace="180" w:wrap="around" w:vAnchor="text" w:hAnchor="text" w:x="-318" w:y="1"/>
                    <w:suppressOverlap/>
                    <w:rPr>
                      <w:rFonts w:ascii="Times New Roman" w:eastAsiaTheme="minorEastAsia" w:hAnsi="Times New Roman" w:cs="Times New Roman"/>
                      <w:sz w:val="20"/>
                      <w:szCs w:val="20"/>
                      <w:lang w:val="kk-KZ" w:eastAsia="ru-RU"/>
                    </w:rPr>
                  </w:pPr>
                </w:p>
              </w:tc>
            </w:tr>
            <w:tr w:rsidR="00FA40AF" w:rsidRPr="00A24B79" w:rsidTr="00A24B79">
              <w:trPr>
                <w:trHeight w:val="282"/>
              </w:trPr>
              <w:tc>
                <w:tcPr>
                  <w:tcW w:w="1588" w:type="dxa"/>
                </w:tcPr>
                <w:p w:rsidR="00FA40AF" w:rsidRPr="00A24B79" w:rsidRDefault="00FA40AF" w:rsidP="00A24B79">
                  <w:pPr>
                    <w:framePr w:hSpace="180" w:wrap="around" w:vAnchor="text" w:hAnchor="text" w:x="-318" w:y="1"/>
                    <w:suppressOverlap/>
                    <w:rPr>
                      <w:rFonts w:ascii="Times New Roman" w:eastAsiaTheme="minorEastAsia" w:hAnsi="Times New Roman" w:cs="Times New Roman"/>
                      <w:sz w:val="20"/>
                      <w:szCs w:val="20"/>
                      <w:lang w:val="kk-KZ" w:eastAsia="ru-RU"/>
                    </w:rPr>
                  </w:pPr>
                  <w:r w:rsidRPr="00A24B79">
                    <w:rPr>
                      <w:rFonts w:ascii="Times New Roman" w:eastAsiaTheme="minorEastAsia" w:hAnsi="Times New Roman" w:cs="Times New Roman"/>
                      <w:sz w:val="20"/>
                      <w:szCs w:val="20"/>
                      <w:lang w:val="kk-KZ" w:eastAsia="ru-RU"/>
                    </w:rPr>
                    <w:t>Иондық</w:t>
                  </w:r>
                </w:p>
              </w:tc>
              <w:tc>
                <w:tcPr>
                  <w:tcW w:w="1803" w:type="dxa"/>
                </w:tcPr>
                <w:p w:rsidR="00FA40AF" w:rsidRPr="00A24B79" w:rsidRDefault="00FA40AF" w:rsidP="00A24B79">
                  <w:pPr>
                    <w:framePr w:hSpace="180" w:wrap="around" w:vAnchor="text" w:hAnchor="text" w:x="-318" w:y="1"/>
                    <w:suppressOverlap/>
                    <w:rPr>
                      <w:rFonts w:ascii="Times New Roman" w:eastAsiaTheme="minorEastAsia" w:hAnsi="Times New Roman" w:cs="Times New Roman"/>
                      <w:sz w:val="20"/>
                      <w:szCs w:val="20"/>
                      <w:lang w:val="kk-KZ" w:eastAsia="ru-RU"/>
                    </w:rPr>
                  </w:pPr>
                </w:p>
              </w:tc>
            </w:tr>
          </w:tbl>
          <w:p w:rsidR="00FA40AF" w:rsidRPr="00A24B79" w:rsidRDefault="00FA40AF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0AF" w:rsidRPr="00A24B79" w:rsidRDefault="00FA40AF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Дескриптор:                    Жалпы - 2 балл</w:t>
            </w:r>
          </w:p>
          <w:p w:rsidR="00FA40AF" w:rsidRPr="00A24B79" w:rsidRDefault="00FA40AF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4.Тапсырманы орындайды.</w:t>
            </w:r>
          </w:p>
          <w:p w:rsidR="00FA40AF" w:rsidRPr="00A24B79" w:rsidRDefault="00FA40AF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Химиялық  байланыс түрлерін ажырата біледі.</w:t>
            </w:r>
          </w:p>
          <w:p w:rsidR="00FA40AF" w:rsidRPr="00A24B79" w:rsidRDefault="00FA40AF" w:rsidP="00A24B7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A40AF" w:rsidRPr="00A24B79" w:rsidRDefault="00FA40AF" w:rsidP="00A24B7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A40AF" w:rsidRPr="00A24B79" w:rsidRDefault="00FA40AF" w:rsidP="00A24B7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A40AF" w:rsidRPr="00A24B79" w:rsidRDefault="00FA40AF" w:rsidP="00A24B7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1228D" w:rsidRPr="00A24B79" w:rsidRDefault="00D1228D" w:rsidP="00A24B7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A40AF" w:rsidRPr="00A24B79" w:rsidRDefault="00FA40AF" w:rsidP="00A24B7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A40AF" w:rsidRPr="00A24B79" w:rsidRDefault="00FA40AF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ДК экраны</w:t>
            </w:r>
          </w:p>
          <w:p w:rsidR="00FA40AF" w:rsidRPr="00A24B79" w:rsidRDefault="00FA40AF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8-сынып оқулығы.</w:t>
            </w:r>
          </w:p>
          <w:p w:rsidR="00D1228D" w:rsidRPr="00A24B79" w:rsidRDefault="00FA40AF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Жұмыс </w:t>
            </w:r>
          </w:p>
          <w:p w:rsidR="00D1228D" w:rsidRPr="00A24B79" w:rsidRDefault="00FA40AF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дәптерлері.</w:t>
            </w:r>
          </w:p>
          <w:p w:rsidR="00D1228D" w:rsidRPr="00A24B79" w:rsidRDefault="00D1228D" w:rsidP="00A24B7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1228D" w:rsidRPr="00A24B79" w:rsidRDefault="00D1228D" w:rsidP="00A24B7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1228D" w:rsidRPr="00A24B79" w:rsidRDefault="00D1228D" w:rsidP="00A24B7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1228D" w:rsidRPr="00A24B79" w:rsidRDefault="00D1228D" w:rsidP="00A24B7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1228D" w:rsidRPr="00A24B79" w:rsidRDefault="00D1228D" w:rsidP="00A24B7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1228D" w:rsidRPr="00A24B79" w:rsidRDefault="00D1228D" w:rsidP="00A24B7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1228D" w:rsidRPr="00A24B79" w:rsidRDefault="00D1228D" w:rsidP="00A24B7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FA40AF" w:rsidRPr="00A24B79" w:rsidTr="00A24B79">
        <w:trPr>
          <w:trHeight w:val="274"/>
        </w:trPr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0AF" w:rsidRPr="00A24B79" w:rsidRDefault="00FA40AF" w:rsidP="00A24B79">
            <w:pPr>
              <w:contextualSpacing/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kk-KZ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0AF" w:rsidRPr="00A24B79" w:rsidRDefault="00D67405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Топтық жұмыс  тапсырмаларының орындалу барысын түсіндіру.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0AF" w:rsidRPr="00A24B79" w:rsidRDefault="00FA40AF" w:rsidP="00A24B79">
            <w:pPr>
              <w:contextualSpacing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Топтық жұмыс:</w:t>
            </w:r>
            <w:r w:rsidR="00A85F40" w:rsidRPr="00A24B79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Қалаған есікті таңда!</w:t>
            </w:r>
          </w:p>
          <w:p w:rsidR="00BC28D3" w:rsidRPr="00A24B79" w:rsidRDefault="00FA40AF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1-топ:</w:t>
            </w:r>
            <w:r w:rsidR="00E03B70" w:rsidRPr="00A24B79">
              <w:rPr>
                <w:rFonts w:ascii="Times New Roman" w:eastAsia="+mn-ea" w:hAnsi="Times New Roman" w:cs="Times New Roman"/>
                <w:color w:val="000000"/>
                <w:kern w:val="24"/>
                <w:sz w:val="20"/>
                <w:szCs w:val="20"/>
                <w:lang w:val="kk-KZ"/>
              </w:rPr>
              <w:t xml:space="preserve"> Оқулықта №5  тапсырма. </w:t>
            </w:r>
            <w:r w:rsidR="00E03B70"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Жай заттардан МgO, AlCl 3  түзілгенде электрондардың ауысуы қалай жүзеге асады? Сызбанұсқамен көрсету.</w:t>
            </w:r>
          </w:p>
          <w:p w:rsidR="00BC28D3" w:rsidRPr="00A24B79" w:rsidRDefault="00FA40AF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2-топ:</w:t>
            </w:r>
            <w:r w:rsidR="00E03B70"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E03B70" w:rsidRPr="00A24B79">
              <w:rPr>
                <w:rFonts w:ascii="Times New Roman" w:eastAsia="+mn-ea" w:hAnsi="Times New Roman" w:cs="Times New Roman"/>
                <w:b/>
                <w:bCs/>
                <w:color w:val="181717"/>
                <w:kern w:val="24"/>
                <w:sz w:val="20"/>
                <w:szCs w:val="20"/>
                <w:lang w:val="kk-KZ" w:eastAsia="ru-RU"/>
              </w:rPr>
              <w:t xml:space="preserve"> </w:t>
            </w:r>
            <w:r w:rsidR="00A85F40" w:rsidRPr="00A24B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“Лабиринт</w:t>
            </w:r>
            <w:r w:rsidR="00E03B70" w:rsidRPr="00A24B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”</w:t>
            </w:r>
            <w:r w:rsidR="00E03B70" w:rsidRPr="00A24B79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әдісі арқылы сұрақтар</w:t>
            </w:r>
            <w:r w:rsidR="00A85F40" w:rsidRPr="00A24B79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ға жауап беру</w:t>
            </w:r>
            <w:r w:rsidR="00E03B70" w:rsidRPr="00A24B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 </w:t>
            </w:r>
            <w:bookmarkStart w:id="0" w:name="_GoBack"/>
            <w:bookmarkEnd w:id="0"/>
          </w:p>
          <w:p w:rsidR="00FA40AF" w:rsidRPr="00A24B79" w:rsidRDefault="00FA40AF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3-топ:</w:t>
            </w:r>
            <w:r w:rsidR="00E03B70"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E03B70" w:rsidRPr="00A24B79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0"/>
                <w:szCs w:val="20"/>
                <w:lang w:val="kk-KZ" w:eastAsia="ru-RU"/>
              </w:rPr>
              <w:t xml:space="preserve"> </w:t>
            </w:r>
            <w:r w:rsidR="00E03B70" w:rsidRPr="00A24B79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Берілген реагенттерді қолдана отырып, иондық байланыстың түзілу механизмін түсіндіру</w:t>
            </w:r>
            <w:r w:rsidR="00E03B70" w:rsidRPr="00A24B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 </w:t>
            </w:r>
          </w:p>
          <w:p w:rsidR="00E03B70" w:rsidRPr="00A24B79" w:rsidRDefault="00FA40AF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4-топ:</w:t>
            </w:r>
            <w:r w:rsidR="00E03B70"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E03B70" w:rsidRPr="00A24B79">
              <w:rPr>
                <w:rFonts w:ascii="Times New Roman" w:eastAsia="+mn-ea" w:hAnsi="Times New Roman" w:cs="Times New Roman"/>
                <w:b/>
                <w:bCs/>
                <w:color w:val="181717"/>
                <w:kern w:val="24"/>
                <w:sz w:val="20"/>
                <w:szCs w:val="20"/>
                <w:lang w:val="kk-KZ" w:eastAsia="ru-RU"/>
              </w:rPr>
              <w:t xml:space="preserve"> </w:t>
            </w:r>
            <w:r w:rsidR="00E03B70" w:rsidRPr="00A24B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« Тарсия » әдісі</w:t>
            </w:r>
            <w:r w:rsidR="00E03B70" w:rsidRPr="00A24B79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арқылы </w:t>
            </w:r>
          </w:p>
          <w:p w:rsidR="00FA40AF" w:rsidRPr="00A24B79" w:rsidRDefault="00E03B70" w:rsidP="00A24B79">
            <w:pPr>
              <w:contextualSpacing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сұрақтар мен жауаптарды сәйкестендіру</w:t>
            </w: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0AF" w:rsidRPr="00A24B79" w:rsidRDefault="00FA40AF" w:rsidP="00A24B7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E6D99" w:rsidRPr="00A24B79" w:rsidRDefault="00EE6D99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Дескриптор:                    Жалпы - 2 балл</w:t>
            </w:r>
          </w:p>
          <w:p w:rsidR="00EE6D99" w:rsidRPr="00A24B79" w:rsidRDefault="00EE6D99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4.Тапсырманы орындайды.</w:t>
            </w:r>
          </w:p>
          <w:p w:rsidR="00EE6D99" w:rsidRPr="00A24B79" w:rsidRDefault="00D1228D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Иондық байланыстың түзілу механизмін біледі. Иондық байланыс қасиеттерін сипаттай алады.</w:t>
            </w:r>
          </w:p>
          <w:p w:rsidR="00FA40AF" w:rsidRPr="00A24B79" w:rsidRDefault="00FA40AF" w:rsidP="00A24B7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A40AF" w:rsidRPr="00A24B79" w:rsidRDefault="00FA40AF" w:rsidP="00A24B7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A40AF" w:rsidRPr="00A24B79" w:rsidRDefault="00FA40AF" w:rsidP="00A24B7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28D3" w:rsidRPr="00A24B79" w:rsidRDefault="00BC28D3" w:rsidP="00A24B7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BC28D3" w:rsidRPr="00A24B79" w:rsidRDefault="00BC28D3" w:rsidP="00A24B7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Менделеев кестесі</w:t>
            </w:r>
          </w:p>
          <w:p w:rsidR="00BC28D3" w:rsidRPr="00A24B79" w:rsidRDefault="00BC28D3" w:rsidP="00A24B7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Оқулық </w:t>
            </w:r>
          </w:p>
          <w:p w:rsidR="00BC28D3" w:rsidRPr="00A24B79" w:rsidRDefault="00BC28D3" w:rsidP="00A24B7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Маркер </w:t>
            </w:r>
          </w:p>
          <w:p w:rsidR="00BC28D3" w:rsidRPr="00A24B79" w:rsidRDefault="00BC28D3" w:rsidP="00A24B7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Ватмандар</w:t>
            </w:r>
          </w:p>
          <w:p w:rsidR="00FA40AF" w:rsidRPr="00A24B79" w:rsidRDefault="00BC28D3" w:rsidP="00A24B7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Химиялық реагенттермен ыдыстар</w:t>
            </w:r>
          </w:p>
        </w:tc>
      </w:tr>
      <w:tr w:rsidR="00FF72F1" w:rsidRPr="00A24B79" w:rsidTr="00A24B79">
        <w:trPr>
          <w:trHeight w:val="169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F1" w:rsidRPr="00A24B79" w:rsidRDefault="00FF72F1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F72F1" w:rsidRPr="00A24B79" w:rsidRDefault="00EE6D99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 минут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405" w:rsidRPr="00A24B79" w:rsidRDefault="00D67405" w:rsidP="00A24B79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Оқушыларға  жұптық жұмыс тапсырмаларын беру, орындау ретімен таныстыру</w:t>
            </w:r>
          </w:p>
          <w:p w:rsidR="00D67405" w:rsidRPr="00A24B79" w:rsidRDefault="00D67405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67405" w:rsidRPr="00A24B79" w:rsidRDefault="00D67405" w:rsidP="00A24B7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F72F1" w:rsidRPr="00A24B79" w:rsidRDefault="00FF72F1" w:rsidP="00A24B79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0AF" w:rsidRPr="00A24B79" w:rsidRDefault="00FA40AF" w:rsidP="00A24B79">
            <w:pPr>
              <w:contextualSpacing/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 xml:space="preserve">Жұптық жұмыс. </w:t>
            </w:r>
          </w:p>
          <w:p w:rsidR="00FF72F1" w:rsidRPr="00A24B79" w:rsidRDefault="00FA40AF" w:rsidP="00A24B79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Қатар орналасқан үш элемент ішінен ортанғы элементті тауып, бос ұяшықтың орнына сәйкес элементтің атомдық моделін сал.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99" w:rsidRPr="00A24B79" w:rsidRDefault="00EE6D99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Дескриптор:                    Жалпы - 1 балл</w:t>
            </w:r>
          </w:p>
          <w:p w:rsidR="00EE6D99" w:rsidRPr="00A24B79" w:rsidRDefault="00EE6D99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Тапсырманы орындайды.</w:t>
            </w:r>
          </w:p>
          <w:p w:rsidR="00FA40AF" w:rsidRPr="00A24B79" w:rsidRDefault="00EE6D99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Элементтердің атомдық моделдерін құрсатыра алады.</w:t>
            </w:r>
          </w:p>
          <w:p w:rsidR="00BC28D3" w:rsidRPr="00A24B79" w:rsidRDefault="00BC28D3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D99" w:rsidRPr="00A24B79" w:rsidRDefault="00EE6D99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E6D99" w:rsidRPr="00A24B79" w:rsidRDefault="00EE6D99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EE6D99" w:rsidRPr="00A24B79" w:rsidRDefault="00EE6D99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F72F1" w:rsidRPr="00A24B79" w:rsidRDefault="00EE6D99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Кестелер </w:t>
            </w:r>
          </w:p>
        </w:tc>
      </w:tr>
      <w:tr w:rsidR="00FF72F1" w:rsidRPr="00A24B79" w:rsidTr="00A24B7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2F1" w:rsidRPr="00A24B79" w:rsidRDefault="00EE6D99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noProof/>
                <w:sz w:val="20"/>
                <w:szCs w:val="20"/>
                <w:lang w:val="kk-KZ" w:eastAsia="ru-RU"/>
              </w:rPr>
              <w:t>3 минут</w:t>
            </w:r>
          </w:p>
          <w:p w:rsidR="00EE6D99" w:rsidRPr="00A24B79" w:rsidRDefault="00EE6D99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F1" w:rsidRPr="00A24B79" w:rsidRDefault="00FA40AF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«Plickers» әдісі </w:t>
            </w: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арқылы сабақты қорытындылау</w:t>
            </w:r>
          </w:p>
          <w:p w:rsidR="00FA40AF" w:rsidRPr="00A24B79" w:rsidRDefault="00FA40AF" w:rsidP="00A24B7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Оқушылардың жаңа сабақты </w:t>
            </w: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қаншалықты меңгергенін анықтау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2F1" w:rsidRPr="00A24B79" w:rsidRDefault="00FA40AF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 xml:space="preserve">Оқушылар QR код арқылы тест тапсырмасын орындайды. </w:t>
            </w:r>
          </w:p>
          <w:p w:rsidR="00FF72F1" w:rsidRPr="00A24B79" w:rsidRDefault="00FF72F1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F72F1" w:rsidRPr="00A24B79" w:rsidRDefault="00FF72F1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405" w:rsidRPr="00A24B79" w:rsidRDefault="00D67405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F72F1" w:rsidRPr="00A24B79" w:rsidRDefault="00FF72F1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Дескрипт</w:t>
            </w:r>
            <w:r w:rsidR="00FA40AF"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ор:                    Жалпы - 2</w:t>
            </w: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балл</w:t>
            </w:r>
          </w:p>
          <w:p w:rsidR="00FF72F1" w:rsidRPr="00A24B79" w:rsidRDefault="00EE6D99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lastRenderedPageBreak/>
              <w:t>Мақсаты:</w:t>
            </w: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Жылдам әрі функционалды түрде сыни ойлануды дамыту.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D99" w:rsidRPr="00A24B79" w:rsidRDefault="00EE6D99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FF72F1" w:rsidRPr="00A24B79" w:rsidRDefault="00FF72F1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ДК экраны</w:t>
            </w:r>
          </w:p>
          <w:p w:rsidR="00FF72F1" w:rsidRPr="00A24B79" w:rsidRDefault="00EE6D99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QR код</w:t>
            </w:r>
          </w:p>
        </w:tc>
      </w:tr>
      <w:tr w:rsidR="00D67405" w:rsidRPr="00A24B79" w:rsidTr="00A24B79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405" w:rsidRPr="00A24B79" w:rsidRDefault="00D67405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Сабақтың соңы</w:t>
            </w:r>
          </w:p>
          <w:p w:rsidR="00D67405" w:rsidRPr="00A24B79" w:rsidRDefault="00D67405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Ой толғаныс.</w:t>
            </w:r>
          </w:p>
          <w:p w:rsidR="00D67405" w:rsidRPr="00A24B79" w:rsidRDefault="00D67405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Кері байланыс</w:t>
            </w:r>
          </w:p>
          <w:p w:rsidR="00D67405" w:rsidRPr="00A24B79" w:rsidRDefault="00D67405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 минут</w:t>
            </w:r>
          </w:p>
          <w:p w:rsidR="00D67405" w:rsidRPr="00A24B79" w:rsidRDefault="00D67405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F43DFAB" wp14:editId="19E88D26">
                  <wp:extent cx="453198" cy="473799"/>
                  <wp:effectExtent l="0" t="0" r="4445" b="2540"/>
                  <wp:docPr id="21506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8518" t="35537" r="88075" b="58127"/>
                          <a:stretch/>
                        </pic:blipFill>
                        <pic:spPr bwMode="auto">
                          <a:xfrm>
                            <a:off x="0" y="0"/>
                            <a:ext cx="463027" cy="484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405" w:rsidRPr="00A24B79" w:rsidRDefault="00D67405" w:rsidP="00A24B7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Үй тапсырмасы: </w:t>
            </w:r>
          </w:p>
          <w:p w:rsidR="00D67405" w:rsidRPr="00A24B79" w:rsidRDefault="00D67405" w:rsidP="00A24B7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1.Венн диаграммасы</w:t>
            </w:r>
          </w:p>
          <w:p w:rsidR="00D67405" w:rsidRPr="00A24B79" w:rsidRDefault="00D67405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Коваленттік және иондық байланыс</w:t>
            </w:r>
          </w:p>
          <w:p w:rsidR="00D67405" w:rsidRPr="00A24B79" w:rsidRDefault="00D67405" w:rsidP="00A24B7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2. Сызбанұсқа сызу </w:t>
            </w:r>
          </w:p>
          <w:p w:rsidR="00D67405" w:rsidRPr="00A24B79" w:rsidRDefault="00D67405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FeCl</w:t>
            </w:r>
            <w:r w:rsidRPr="00A24B79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kk-KZ"/>
              </w:rPr>
              <w:t>3</w:t>
            </w: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, ZnO қосылыстары түзілгенде электрондардың ауысуы қалай жүзеге асады. </w:t>
            </w:r>
          </w:p>
          <w:p w:rsidR="00D67405" w:rsidRPr="00A24B79" w:rsidRDefault="00C7618A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«Принтер</w:t>
            </w:r>
            <w:r w:rsidR="00D67405" w:rsidRPr="00A24B79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»  әдісі. </w:t>
            </w:r>
            <w:r w:rsidR="00D67405"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Мұғалім сабақты қорытындылау мақсатында оқушылардың сабаққа деген көзқарасын, рефлексиясын тыңдайды.</w:t>
            </w:r>
          </w:p>
          <w:p w:rsidR="00D67405" w:rsidRPr="00A24B79" w:rsidRDefault="00D67405" w:rsidP="00A24B79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  <w:p w:rsidR="00D67405" w:rsidRPr="00A24B79" w:rsidRDefault="00D67405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b/>
                <w:i/>
                <w:sz w:val="20"/>
                <w:szCs w:val="20"/>
                <w:lang w:val="kk-KZ"/>
              </w:rPr>
              <w:t>Мақсаты:</w:t>
            </w: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 алған білімін саралай білуге дағдыланады.</w:t>
            </w:r>
          </w:p>
          <w:p w:rsidR="00D67405" w:rsidRPr="00A24B79" w:rsidRDefault="00D67405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405" w:rsidRPr="00A24B79" w:rsidRDefault="00D67405" w:rsidP="00A24B79">
            <w:pPr>
              <w:contextualSpacing/>
              <w:rPr>
                <w:rFonts w:ascii="Times New Roman" w:eastAsia="Arimo" w:hAnsi="Times New Roman" w:cs="Times New Roman"/>
                <w:sz w:val="20"/>
                <w:szCs w:val="20"/>
                <w:highlight w:val="white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Оқушылар бүгінгі сабақтың мақсатына жеткізетін тапсырмалар орындауына қарай, өз түсінгенін, пікірін,  өз ойын айту арқылы сабаққа қорытынды жасайды. Стикерлерін нысанаға апарып жапсырады.</w:t>
            </w:r>
          </w:p>
          <w:p w:rsidR="00D67405" w:rsidRPr="00A24B79" w:rsidRDefault="00D67405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7405" w:rsidRPr="00A24B79" w:rsidRDefault="00D67405" w:rsidP="00A24B79">
            <w:pPr>
              <w:contextualSpacing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Мұғалім оқушыларды  </w:t>
            </w:r>
            <w:r w:rsidRPr="00A24B79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1-10 баллдық жүйе бойынша  сабаққа қатысу белсенділігіне қарай бағалайды.</w:t>
            </w:r>
          </w:p>
          <w:p w:rsidR="00D67405" w:rsidRPr="00A24B79" w:rsidRDefault="00D67405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  <w:p w:rsidR="00D67405" w:rsidRPr="00A24B79" w:rsidRDefault="00C7618A" w:rsidP="00A24B79">
            <w:pPr>
              <w:contextualSpacing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A24B79">
              <w:rPr>
                <w:rFonts w:ascii="Times New Roman" w:hAnsi="Times New Roman" w:cs="Times New Roman"/>
                <w:sz w:val="20"/>
                <w:szCs w:val="20"/>
              </w:rPr>
              <w:object w:dxaOrig="9588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7" type="#_x0000_t75" style="width:192.35pt;height:124.45pt" o:ole="">
                  <v:imagedata r:id="rId11" o:title=""/>
                </v:shape>
                <o:OLEObject Type="Embed" ProgID="PowerPoint.Slide.12" ShapeID="_x0000_i1077" DrawAspect="Content" ObjectID="_1777300499" r:id="rId12"/>
              </w:object>
            </w:r>
          </w:p>
        </w:tc>
      </w:tr>
    </w:tbl>
    <w:p w:rsidR="000F642B" w:rsidRPr="00A24B79" w:rsidRDefault="00F64926" w:rsidP="00A24B79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A24B79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23BEE758" wp14:editId="6DBDCE11">
            <wp:simplePos x="0" y="0"/>
            <wp:positionH relativeFrom="column">
              <wp:posOffset>3583577</wp:posOffset>
            </wp:positionH>
            <wp:positionV relativeFrom="paragraph">
              <wp:posOffset>-20580078</wp:posOffset>
            </wp:positionV>
            <wp:extent cx="4004310" cy="1097280"/>
            <wp:effectExtent l="19050" t="0" r="0" b="0"/>
            <wp:wrapNone/>
            <wp:docPr id="26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F642B" w:rsidRPr="00A24B79" w:rsidSect="00394CBA">
      <w:pgSz w:w="11906" w:h="16838"/>
      <w:pgMar w:top="1134" w:right="709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rimo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7E7197"/>
    <w:multiLevelType w:val="hybridMultilevel"/>
    <w:tmpl w:val="5726A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B2349C"/>
    <w:multiLevelType w:val="hybridMultilevel"/>
    <w:tmpl w:val="1548B1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dirty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46920"/>
    <w:rsid w:val="000B7997"/>
    <w:rsid w:val="000F642B"/>
    <w:rsid w:val="001118F2"/>
    <w:rsid w:val="0017265C"/>
    <w:rsid w:val="00177F72"/>
    <w:rsid w:val="001B43A0"/>
    <w:rsid w:val="001D5451"/>
    <w:rsid w:val="001F7A55"/>
    <w:rsid w:val="00355561"/>
    <w:rsid w:val="00394CBA"/>
    <w:rsid w:val="003C7A7F"/>
    <w:rsid w:val="003F7184"/>
    <w:rsid w:val="00425D98"/>
    <w:rsid w:val="00432C76"/>
    <w:rsid w:val="00495742"/>
    <w:rsid w:val="004B37A5"/>
    <w:rsid w:val="00603089"/>
    <w:rsid w:val="006D3C24"/>
    <w:rsid w:val="006D7C07"/>
    <w:rsid w:val="007854D5"/>
    <w:rsid w:val="007877C1"/>
    <w:rsid w:val="007A2436"/>
    <w:rsid w:val="008337A4"/>
    <w:rsid w:val="00884005"/>
    <w:rsid w:val="008A05C4"/>
    <w:rsid w:val="008F54C9"/>
    <w:rsid w:val="00A24B79"/>
    <w:rsid w:val="00A849AD"/>
    <w:rsid w:val="00A85F40"/>
    <w:rsid w:val="00A93785"/>
    <w:rsid w:val="00AA1CEA"/>
    <w:rsid w:val="00B270A5"/>
    <w:rsid w:val="00B3273C"/>
    <w:rsid w:val="00B62C08"/>
    <w:rsid w:val="00BC28D3"/>
    <w:rsid w:val="00BD3E23"/>
    <w:rsid w:val="00BE0BA7"/>
    <w:rsid w:val="00C7618A"/>
    <w:rsid w:val="00D1228D"/>
    <w:rsid w:val="00D46920"/>
    <w:rsid w:val="00D67405"/>
    <w:rsid w:val="00D86FF9"/>
    <w:rsid w:val="00E03B70"/>
    <w:rsid w:val="00E12B33"/>
    <w:rsid w:val="00EE6D99"/>
    <w:rsid w:val="00F64926"/>
    <w:rsid w:val="00FA40AF"/>
    <w:rsid w:val="00FF7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9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69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46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6920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B7997"/>
    <w:pPr>
      <w:spacing w:after="0" w:line="240" w:lineRule="auto"/>
    </w:pPr>
  </w:style>
  <w:style w:type="paragraph" w:styleId="a7">
    <w:name w:val="Normal (Web)"/>
    <w:basedOn w:val="a"/>
    <w:uiPriority w:val="99"/>
    <w:semiHidden/>
    <w:unhideWhenUsed/>
    <w:rsid w:val="00E03B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24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package" Target="embeddings/______Microsoft_PowerPoint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3</Pages>
  <Words>957</Words>
  <Characters>5456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16</cp:revision>
  <cp:lastPrinted>2023-02-05T06:10:00Z</cp:lastPrinted>
  <dcterms:created xsi:type="dcterms:W3CDTF">2023-02-02T11:56:00Z</dcterms:created>
  <dcterms:modified xsi:type="dcterms:W3CDTF">2024-05-15T12:48:00Z</dcterms:modified>
</cp:coreProperties>
</file>